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/>
        <w:jc w:val="center"/>
        <w:textAlignment w:val="center"/>
        <w:rPr>
          <w:rFonts w:ascii="微软雅黑" w:hAnsi="微软雅黑" w:eastAsia="微软雅黑" w:cs="微软雅黑"/>
          <w:b/>
          <w:color w:val="2F2F2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F2F2F"/>
          <w:kern w:val="0"/>
          <w:sz w:val="28"/>
          <w:szCs w:val="28"/>
          <w:shd w:val="clear" w:fill="FFFFFF"/>
          <w:lang w:val="en-US" w:eastAsia="zh-CN" w:bidi="ar"/>
        </w:rPr>
        <w:t>关于印发《中关村科技园区西城园技术标准补贴的实施办法》的通知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微软雅黑" w:hAnsi="微软雅黑" w:eastAsia="微软雅黑" w:cs="微软雅黑"/>
          <w:b/>
          <w:color w:val="2F2F2F"/>
          <w:sz w:val="28"/>
          <w:szCs w:val="2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textAlignment w:val="center"/>
        <w:rPr>
          <w:rFonts w:hint="eastAsia" w:ascii="微软雅黑" w:hAnsi="微软雅黑" w:eastAsia="微软雅黑" w:cs="微软雅黑"/>
          <w:color w:val="6F6F6F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>2016-11-14 16:16　来源：北京市西城区质量技术监督局　【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"http://zjj.beijing.gov.cn/xc/zwdt/javascript:doZoom(18)"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16"/>
          <w:szCs w:val="16"/>
          <w:shd w:val="clear" w:fill="FFFFFF"/>
        </w:rPr>
        <w:t>大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"http://zjj.beijing.gov.cn/xc/zwdt/javascript:doZoom(16)"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16"/>
          <w:szCs w:val="16"/>
          <w:shd w:val="clear" w:fill="FFFFFF"/>
        </w:rPr>
        <w:t>中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"http://zjj.beijing.gov.cn/xc/zwdt/javascript:doZoom(14)"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16"/>
          <w:szCs w:val="16"/>
          <w:shd w:val="clear" w:fill="FFFFFF"/>
        </w:rPr>
        <w:t>小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>】 【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instrText xml:space="preserve"> HYPERLINK "http://zjj.beijing.gov.cn/xc/zwdt/javascript:doPrint()" </w:instrTex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16"/>
          <w:szCs w:val="16"/>
          <w:shd w:val="clear" w:fill="FFFFFF"/>
        </w:rPr>
        <w:t>打印</w:t>
      </w:r>
      <w:r>
        <w:rPr>
          <w:rFonts w:hint="eastAsia" w:ascii="微软雅黑" w:hAnsi="微软雅黑" w:eastAsia="微软雅黑" w:cs="微软雅黑"/>
          <w:kern w:val="0"/>
          <w:sz w:val="16"/>
          <w:szCs w:val="16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6F6F6F"/>
          <w:kern w:val="0"/>
          <w:sz w:val="16"/>
          <w:szCs w:val="16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中关村科技园区西城园各有关企业：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现将《中关村科技园区西城园技术标准补贴的实施办法》印发给你们，请参照执行。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                       北京市西城区质量技术监督局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center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         2016年11月10日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center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color w:val="4F4F4F"/>
          <w:kern w:val="0"/>
          <w:sz w:val="19"/>
          <w:szCs w:val="19"/>
          <w:shd w:val="clear" w:fill="FFFFFF"/>
          <w:lang w:val="en-US" w:eastAsia="zh-CN" w:bidi="ar"/>
        </w:rPr>
        <w:t>中关村科技园区西城园技术标准补贴的实施办法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为贯彻《北京市西城区支持中关村科技园区西城园自主创新若干规定》（西政发【2016】16号）的要求，落实该规定中关于技术标准补贴的工作，制定本办法。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一、   申报条件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（一）     经中关村科技园区西城园管理委员会（以下简称“西城园管委会”）认定的中关村高新技术企业；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（二）     已对外发布的国际标准、国家标准、行业标准，在对外发布的下一年可申请补贴；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（三）     企业新制定的标准内容应属于基础技术、产品、工艺、技术服务的行业标准、国家标准、国际标准；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（四）     参与国家标准、行业标准起草前五名的单位，主导制定国际标准的单位；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（五）     同一项标准只能享受一次政策支持，系列标准原则上按一个项目申报，当第一起草单位不同时，系列标准方可按多个项目申报；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（六）     申报的标准项目有多个符合申报条件企业的，应由一个企业牵头申报，但该企业应与其他企业协商一致并取得授权；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（七）     承担各类国际标准化技术委员会、分技术委员会、工作组秘书处的企业或产业技术联盟，在秘书处正式成立的下一年可申请补贴，在同一年度内只享受一次政策支持。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二、   申报材料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（一）    书面申请；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（二）    中关村科技园区西城园技术标准补贴申请表；（包括制定标准的补贴申请、承担标准技术委员会、分技术委员会、工作组秘书处工作的补贴申请）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（三）    企业营业执照复印件；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（四）    中关村高新技术企业证书复印件；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（五）    权威机构认定的标准发布相关资料；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（六）    批准设立标准技术委员会、分技术委员会、工作组秘书处的相关材料；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（七）    上年度及本年度最近一次企业缴纳国税和地税的凭证复印件；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注：上述复印件使用A4纸复印，并加盖单位印章。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三、   申报办理程序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（一）    按照西城园管委会发布的年度政策申报通知；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（二）    申报企业须在受理期限内提交年度政策申报材料，逾期不予受理；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（三）    西城园管委会受理企业申请材料，开具受理通知单；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（四）    西城区质量技术监督局对标准补贴申请、标准化专业技术委员会补贴申请材料进行初审;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（五）    西城园管委会组织逐级审议政策申请；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color w:val="4F4F4F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（六）    在中关村西城园网站公布审批通过的企业名单，未通过的企业不再另行通知；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8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4F4F4F"/>
          <w:kern w:val="0"/>
          <w:sz w:val="19"/>
          <w:szCs w:val="19"/>
          <w:shd w:val="clear" w:fill="FFFFFF"/>
          <w:lang w:val="en-US" w:eastAsia="zh-CN" w:bidi="ar"/>
        </w:rPr>
        <w:t>    （七）    按照区政府审批结果拨付资金。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36B09"/>
    <w:rsid w:val="68A36B09"/>
    <w:rsid w:val="7DB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F2F2F"/>
      <w:sz w:val="16"/>
      <w:szCs w:val="16"/>
      <w:u w:val="none"/>
    </w:rPr>
  </w:style>
  <w:style w:type="character" w:styleId="5">
    <w:name w:val="Hyperlink"/>
    <w:basedOn w:val="3"/>
    <w:qFormat/>
    <w:uiPriority w:val="0"/>
    <w:rPr>
      <w:color w:val="2F2F2F"/>
      <w:sz w:val="16"/>
      <w:szCs w:val="16"/>
      <w:u w:val="none"/>
    </w:rPr>
  </w:style>
  <w:style w:type="paragraph" w:customStyle="1" w:styleId="6">
    <w:name w:val="info_list_hr"/>
    <w:basedOn w:val="1"/>
    <w:qFormat/>
    <w:uiPriority w:val="0"/>
    <w:pPr>
      <w:pBdr>
        <w:top w:val="single" w:color="BCBCBC" w:sz="4" w:space="0"/>
        <w:left w:val="none" w:color="auto" w:sz="0" w:space="0"/>
        <w:bottom w:val="none" w:color="auto" w:sz="0" w:space="0"/>
        <w:right w:val="none" w:color="auto" w:sz="0" w:space="0"/>
      </w:pBdr>
      <w:spacing w:line="504" w:lineRule="atLeast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2018-09-06T09:15:00Z</dcterms:created>
  <dc:creator>admin</dc:creator>
  <cp:lastModifiedBy>Administrator</cp:lastModifiedBy>
  <dcterms:modified xsi:type="dcterms:W3CDTF">2019-09-27T03:11:04Z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