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26DF" w14:textId="268E525E" w:rsidR="00D57019" w:rsidRPr="000822CF" w:rsidRDefault="00617107" w:rsidP="00513623">
      <w:pPr>
        <w:jc w:val="center"/>
        <w:rPr>
          <w:rFonts w:ascii="宋体" w:eastAsia="宋体" w:hAnsi="宋体"/>
          <w:sz w:val="36"/>
          <w:szCs w:val="36"/>
        </w:rPr>
      </w:pPr>
      <w:r w:rsidRPr="000822CF">
        <w:rPr>
          <w:rFonts w:ascii="宋体" w:eastAsia="宋体" w:hAnsi="宋体" w:hint="eastAsia"/>
          <w:sz w:val="36"/>
          <w:szCs w:val="36"/>
        </w:rPr>
        <w:t>关于</w:t>
      </w:r>
      <w:r w:rsidR="00D6032C">
        <w:rPr>
          <w:rFonts w:ascii="宋体" w:eastAsia="宋体" w:hAnsi="宋体" w:hint="eastAsia"/>
          <w:sz w:val="36"/>
          <w:szCs w:val="36"/>
        </w:rPr>
        <w:t>组织开展</w:t>
      </w:r>
      <w:r w:rsidR="003E6EC1">
        <w:rPr>
          <w:rFonts w:ascii="宋体" w:eastAsia="宋体" w:hAnsi="宋体" w:hint="eastAsia"/>
          <w:sz w:val="36"/>
          <w:szCs w:val="36"/>
        </w:rPr>
        <w:t>“</w:t>
      </w:r>
      <w:bookmarkStart w:id="0" w:name="_Hlk74659115"/>
      <w:r w:rsidR="003E6EC1" w:rsidRPr="003E6EC1">
        <w:rPr>
          <w:rFonts w:ascii="宋体" w:eastAsia="宋体" w:hAnsi="宋体" w:hint="eastAsia"/>
          <w:sz w:val="36"/>
          <w:szCs w:val="36"/>
        </w:rPr>
        <w:t>商标申请、著作权登记及案例分享</w:t>
      </w:r>
      <w:bookmarkEnd w:id="0"/>
      <w:r w:rsidR="003E6EC1" w:rsidRPr="003E6EC1">
        <w:rPr>
          <w:rFonts w:ascii="宋体" w:eastAsia="宋体" w:hAnsi="宋体" w:hint="eastAsia"/>
          <w:sz w:val="36"/>
          <w:szCs w:val="36"/>
        </w:rPr>
        <w:t>”培训</w:t>
      </w:r>
      <w:r w:rsidR="001A06B9" w:rsidRPr="000822CF">
        <w:rPr>
          <w:rFonts w:ascii="宋体" w:eastAsia="宋体" w:hAnsi="宋体" w:hint="eastAsia"/>
          <w:sz w:val="36"/>
          <w:szCs w:val="36"/>
        </w:rPr>
        <w:t>活动</w:t>
      </w:r>
      <w:r w:rsidRPr="000822CF">
        <w:rPr>
          <w:rFonts w:ascii="宋体" w:eastAsia="宋体" w:hAnsi="宋体" w:hint="eastAsia"/>
          <w:sz w:val="36"/>
          <w:szCs w:val="36"/>
        </w:rPr>
        <w:t>的通知</w:t>
      </w:r>
    </w:p>
    <w:p w14:paraId="66FF95E3" w14:textId="77777777" w:rsidR="00513623" w:rsidRPr="00513623" w:rsidRDefault="00513623" w:rsidP="00513623">
      <w:pPr>
        <w:jc w:val="center"/>
        <w:rPr>
          <w:sz w:val="44"/>
          <w:szCs w:val="44"/>
        </w:rPr>
      </w:pPr>
    </w:p>
    <w:p w14:paraId="41DACC24" w14:textId="155D4721" w:rsidR="001A06B9" w:rsidRPr="000822CF" w:rsidRDefault="001A06B9">
      <w:pPr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各在孵企业：</w:t>
      </w:r>
    </w:p>
    <w:p w14:paraId="3F18BF6C" w14:textId="4A5081C4" w:rsidR="00AB6D5A" w:rsidRPr="000822CF" w:rsidRDefault="00255169" w:rsidP="005136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为了</w:t>
      </w:r>
      <w:r w:rsidR="000D2BCF">
        <w:rPr>
          <w:rFonts w:ascii="仿宋" w:eastAsia="仿宋" w:hAnsi="仿宋" w:hint="eastAsia"/>
          <w:sz w:val="28"/>
          <w:szCs w:val="28"/>
        </w:rPr>
        <w:t>加强园区内企业的</w:t>
      </w:r>
      <w:r w:rsidR="00B36F7E" w:rsidRPr="00B36F7E">
        <w:rPr>
          <w:rFonts w:ascii="仿宋" w:eastAsia="仿宋" w:hAnsi="仿宋" w:hint="eastAsia"/>
          <w:sz w:val="28"/>
          <w:szCs w:val="28"/>
        </w:rPr>
        <w:t>知识产权保护意识和维权能力</w:t>
      </w:r>
      <w:r w:rsidR="000D2BCF">
        <w:rPr>
          <w:rFonts w:ascii="仿宋" w:eastAsia="仿宋" w:hAnsi="仿宋" w:hint="eastAsia"/>
          <w:sz w:val="28"/>
          <w:szCs w:val="28"/>
        </w:rPr>
        <w:t>，</w:t>
      </w:r>
      <w:r w:rsidR="00AB6D5A" w:rsidRPr="000822CF">
        <w:rPr>
          <w:rFonts w:ascii="仿宋" w:eastAsia="仿宋" w:hAnsi="仿宋" w:hint="eastAsia"/>
          <w:sz w:val="28"/>
          <w:szCs w:val="28"/>
        </w:rPr>
        <w:t>金丰和孵化器</w:t>
      </w:r>
      <w:r w:rsidR="009B1B4D" w:rsidRPr="000822CF">
        <w:rPr>
          <w:rFonts w:ascii="仿宋" w:eastAsia="仿宋" w:hAnsi="仿宋" w:hint="eastAsia"/>
          <w:sz w:val="28"/>
          <w:szCs w:val="28"/>
        </w:rPr>
        <w:t>特邀</w:t>
      </w:r>
      <w:r w:rsidR="002D79BB" w:rsidRPr="002D79BB">
        <w:rPr>
          <w:rFonts w:ascii="仿宋" w:eastAsia="仿宋" w:hAnsi="仿宋" w:hint="eastAsia"/>
          <w:color w:val="000000" w:themeColor="text1"/>
          <w:sz w:val="28"/>
          <w:szCs w:val="28"/>
        </w:rPr>
        <w:t>北京路</w:t>
      </w:r>
      <w:proofErr w:type="gramStart"/>
      <w:r w:rsidR="002D79BB" w:rsidRPr="002D79BB">
        <w:rPr>
          <w:rFonts w:ascii="仿宋" w:eastAsia="仿宋" w:hAnsi="仿宋" w:hint="eastAsia"/>
          <w:color w:val="000000" w:themeColor="text1"/>
          <w:sz w:val="28"/>
          <w:szCs w:val="28"/>
        </w:rPr>
        <w:t>浩</w:t>
      </w:r>
      <w:proofErr w:type="gramEnd"/>
      <w:r w:rsidR="002D79BB" w:rsidRPr="002D79BB">
        <w:rPr>
          <w:rFonts w:ascii="仿宋" w:eastAsia="仿宋" w:hAnsi="仿宋" w:hint="eastAsia"/>
          <w:color w:val="000000" w:themeColor="text1"/>
          <w:sz w:val="28"/>
          <w:szCs w:val="28"/>
        </w:rPr>
        <w:t>知识产权集团有限公司</w:t>
      </w:r>
      <w:r w:rsidR="00AB6D5A" w:rsidRPr="000822CF">
        <w:rPr>
          <w:rFonts w:ascii="仿宋" w:eastAsia="仿宋" w:hAnsi="仿宋" w:hint="eastAsia"/>
          <w:sz w:val="28"/>
          <w:szCs w:val="28"/>
        </w:rPr>
        <w:t>定于</w:t>
      </w:r>
      <w:r w:rsidR="009B1B4D" w:rsidRPr="000822CF">
        <w:rPr>
          <w:rFonts w:ascii="仿宋" w:eastAsia="仿宋" w:hAnsi="仿宋" w:hint="eastAsia"/>
          <w:sz w:val="28"/>
          <w:szCs w:val="28"/>
        </w:rPr>
        <w:t>2</w:t>
      </w:r>
      <w:r w:rsidR="009B1B4D" w:rsidRPr="000822CF">
        <w:rPr>
          <w:rFonts w:ascii="仿宋" w:eastAsia="仿宋" w:hAnsi="仿宋"/>
          <w:sz w:val="28"/>
          <w:szCs w:val="28"/>
        </w:rPr>
        <w:t>021</w:t>
      </w:r>
      <w:r w:rsidR="009B1B4D" w:rsidRPr="000822CF">
        <w:rPr>
          <w:rFonts w:ascii="仿宋" w:eastAsia="仿宋" w:hAnsi="仿宋" w:hint="eastAsia"/>
          <w:sz w:val="28"/>
          <w:szCs w:val="28"/>
        </w:rPr>
        <w:t>年</w:t>
      </w:r>
      <w:r w:rsidR="000D2BCF">
        <w:rPr>
          <w:rFonts w:ascii="仿宋" w:eastAsia="仿宋" w:hAnsi="仿宋"/>
          <w:sz w:val="28"/>
          <w:szCs w:val="28"/>
        </w:rPr>
        <w:t>6</w:t>
      </w:r>
      <w:r w:rsidR="00AB6D5A" w:rsidRPr="000822CF">
        <w:rPr>
          <w:rFonts w:ascii="仿宋" w:eastAsia="仿宋" w:hAnsi="仿宋" w:hint="eastAsia"/>
          <w:sz w:val="28"/>
          <w:szCs w:val="28"/>
        </w:rPr>
        <w:t>月</w:t>
      </w:r>
      <w:r w:rsidR="000D2BCF">
        <w:rPr>
          <w:rFonts w:ascii="仿宋" w:eastAsia="仿宋" w:hAnsi="仿宋"/>
          <w:sz w:val="28"/>
          <w:szCs w:val="28"/>
        </w:rPr>
        <w:t>17</w:t>
      </w:r>
      <w:r w:rsidR="00AB6D5A" w:rsidRPr="000822CF">
        <w:rPr>
          <w:rFonts w:ascii="仿宋" w:eastAsia="仿宋" w:hAnsi="仿宋" w:hint="eastAsia"/>
          <w:sz w:val="28"/>
          <w:szCs w:val="28"/>
        </w:rPr>
        <w:t>日（周</w:t>
      </w:r>
      <w:r w:rsidR="000D2BCF">
        <w:rPr>
          <w:rFonts w:ascii="仿宋" w:eastAsia="仿宋" w:hAnsi="仿宋" w:hint="eastAsia"/>
          <w:sz w:val="28"/>
          <w:szCs w:val="28"/>
        </w:rPr>
        <w:t>四</w:t>
      </w:r>
      <w:r w:rsidR="00AB6D5A" w:rsidRPr="000822CF">
        <w:rPr>
          <w:rFonts w:ascii="仿宋" w:eastAsia="仿宋" w:hAnsi="仿宋" w:hint="eastAsia"/>
          <w:sz w:val="28"/>
          <w:szCs w:val="28"/>
        </w:rPr>
        <w:t>）举办“</w:t>
      </w:r>
      <w:r w:rsidR="000D2BCF" w:rsidRPr="000D2BCF">
        <w:rPr>
          <w:rFonts w:ascii="仿宋" w:eastAsia="仿宋" w:hAnsi="仿宋" w:hint="eastAsia"/>
          <w:sz w:val="28"/>
          <w:szCs w:val="28"/>
        </w:rPr>
        <w:t>商标申请、著作权登记及案例分享</w:t>
      </w:r>
      <w:r w:rsidR="00AB6D5A" w:rsidRPr="000822CF">
        <w:rPr>
          <w:rFonts w:ascii="仿宋" w:eastAsia="仿宋" w:hAnsi="仿宋" w:hint="eastAsia"/>
          <w:sz w:val="28"/>
          <w:szCs w:val="28"/>
        </w:rPr>
        <w:t>”培训活动，欢迎各企业积极参会，具体通知如下：</w:t>
      </w:r>
    </w:p>
    <w:p w14:paraId="281567F4" w14:textId="4025E9C4" w:rsidR="00AB6D5A" w:rsidRDefault="00AB6D5A" w:rsidP="00AB6D5A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组织机构</w:t>
      </w:r>
    </w:p>
    <w:p w14:paraId="0985DC8C" w14:textId="285E95A2" w:rsidR="00384D78" w:rsidRPr="00384D78" w:rsidRDefault="00384D78" w:rsidP="00384D78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指导单位：</w:t>
      </w:r>
      <w:r w:rsidRPr="00384D78">
        <w:rPr>
          <w:rFonts w:ascii="仿宋" w:eastAsia="仿宋" w:hAnsi="仿宋" w:hint="eastAsia"/>
          <w:sz w:val="28"/>
          <w:szCs w:val="28"/>
        </w:rPr>
        <w:t>北京市知识产权维权援助中心</w:t>
      </w:r>
    </w:p>
    <w:p w14:paraId="093CBF46" w14:textId="43BC7FE9" w:rsidR="00AB6D5A" w:rsidRPr="000822CF" w:rsidRDefault="00AB6D5A" w:rsidP="00503872">
      <w:pPr>
        <w:ind w:left="4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主办单位：</w:t>
      </w:r>
      <w:r w:rsidR="009B1B4D" w:rsidRPr="000822CF">
        <w:rPr>
          <w:rFonts w:ascii="仿宋" w:eastAsia="仿宋" w:hAnsi="仿宋" w:hint="eastAsia"/>
          <w:sz w:val="28"/>
          <w:szCs w:val="28"/>
        </w:rPr>
        <w:t>北京金丰和科技企业孵化器有限责任公司</w:t>
      </w:r>
    </w:p>
    <w:p w14:paraId="2F4FF31E" w14:textId="77777777" w:rsidR="00793BA8" w:rsidRPr="000822CF" w:rsidRDefault="001A06B9" w:rsidP="00793BA8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二、培训主题和内容</w:t>
      </w:r>
    </w:p>
    <w:p w14:paraId="06151636" w14:textId="6F25C111" w:rsidR="00793BA8" w:rsidRPr="000822CF" w:rsidRDefault="001A06B9" w:rsidP="00793BA8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1.主题：</w:t>
      </w:r>
      <w:bookmarkStart w:id="1" w:name="_Hlk74659147"/>
      <w:r w:rsidR="003E6EC1" w:rsidRPr="003E6EC1">
        <w:rPr>
          <w:rFonts w:ascii="仿宋" w:eastAsia="仿宋" w:hAnsi="仿宋" w:hint="eastAsia"/>
          <w:sz w:val="28"/>
          <w:szCs w:val="28"/>
        </w:rPr>
        <w:t>商标申请、著作权登记及案例分享</w:t>
      </w:r>
      <w:bookmarkEnd w:id="1"/>
    </w:p>
    <w:p w14:paraId="49643133" w14:textId="77777777" w:rsidR="00793BA8" w:rsidRPr="000822CF" w:rsidRDefault="001A06B9" w:rsidP="00793BA8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2.内容：</w:t>
      </w:r>
    </w:p>
    <w:p w14:paraId="7DE65C1F" w14:textId="751E887B" w:rsidR="00793BA8" w:rsidRPr="000822CF" w:rsidRDefault="001A06B9" w:rsidP="00793BA8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（1）</w:t>
      </w:r>
      <w:bookmarkStart w:id="2" w:name="_Hlk74659157"/>
      <w:r w:rsidR="003E6EC1" w:rsidRPr="003E6EC1">
        <w:rPr>
          <w:rFonts w:ascii="仿宋" w:eastAsia="仿宋" w:hAnsi="仿宋" w:hint="eastAsia"/>
          <w:sz w:val="28"/>
          <w:szCs w:val="28"/>
        </w:rPr>
        <w:t>商标注册流程和布局</w:t>
      </w:r>
      <w:bookmarkEnd w:id="2"/>
    </w:p>
    <w:p w14:paraId="0A489F74" w14:textId="77B9FE3F" w:rsidR="00793BA8" w:rsidRPr="000822CF" w:rsidRDefault="001A06B9" w:rsidP="00793BA8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（2）</w:t>
      </w:r>
      <w:bookmarkStart w:id="3" w:name="_Hlk74659170"/>
      <w:r w:rsidR="003E6EC1" w:rsidRPr="003E6EC1">
        <w:rPr>
          <w:rFonts w:ascii="仿宋" w:eastAsia="仿宋" w:hAnsi="仿宋" w:hint="eastAsia"/>
          <w:sz w:val="28"/>
          <w:szCs w:val="28"/>
        </w:rPr>
        <w:t>著作权登记流程和注意事项</w:t>
      </w:r>
    </w:p>
    <w:bookmarkEnd w:id="3"/>
    <w:p w14:paraId="448C09DA" w14:textId="38CF679F" w:rsidR="00255169" w:rsidRPr="000822CF" w:rsidRDefault="00255169" w:rsidP="00255169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（</w:t>
      </w:r>
      <w:r w:rsidRPr="000822CF">
        <w:rPr>
          <w:rFonts w:ascii="仿宋" w:eastAsia="仿宋" w:hAnsi="仿宋"/>
          <w:sz w:val="28"/>
          <w:szCs w:val="28"/>
        </w:rPr>
        <w:t>3</w:t>
      </w:r>
      <w:r w:rsidRPr="000822CF">
        <w:rPr>
          <w:rFonts w:ascii="仿宋" w:eastAsia="仿宋" w:hAnsi="仿宋" w:hint="eastAsia"/>
          <w:sz w:val="28"/>
          <w:szCs w:val="28"/>
        </w:rPr>
        <w:t>）</w:t>
      </w:r>
      <w:bookmarkStart w:id="4" w:name="_Hlk74659180"/>
      <w:r w:rsidR="003E6EC1" w:rsidRPr="003E6EC1">
        <w:rPr>
          <w:rFonts w:ascii="仿宋" w:eastAsia="仿宋" w:hAnsi="仿宋" w:hint="eastAsia"/>
          <w:sz w:val="28"/>
          <w:szCs w:val="28"/>
        </w:rPr>
        <w:t>商标侵权和著作权侵权案例分享</w:t>
      </w:r>
      <w:bookmarkEnd w:id="4"/>
    </w:p>
    <w:p w14:paraId="3AB1AF98" w14:textId="77777777" w:rsidR="00793BA8" w:rsidRPr="000822CF" w:rsidRDefault="001A06B9" w:rsidP="00793BA8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三、授课专家</w:t>
      </w:r>
    </w:p>
    <w:p w14:paraId="6B99E150" w14:textId="0DFA2566" w:rsidR="002D79BB" w:rsidRPr="002D79BB" w:rsidRDefault="002D79BB" w:rsidP="00793BA8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 w:rsidRPr="002D79BB">
        <w:rPr>
          <w:rFonts w:ascii="仿宋" w:eastAsia="仿宋" w:hAnsi="仿宋" w:hint="eastAsia"/>
          <w:color w:val="000000" w:themeColor="text1"/>
          <w:sz w:val="28"/>
          <w:szCs w:val="28"/>
        </w:rPr>
        <w:t>路</w:t>
      </w:r>
      <w:proofErr w:type="gramStart"/>
      <w:r w:rsidRPr="002D79BB">
        <w:rPr>
          <w:rFonts w:ascii="仿宋" w:eastAsia="仿宋" w:hAnsi="仿宋" w:hint="eastAsia"/>
          <w:color w:val="000000" w:themeColor="text1"/>
          <w:sz w:val="28"/>
          <w:szCs w:val="28"/>
        </w:rPr>
        <w:t>浩</w:t>
      </w:r>
      <w:proofErr w:type="gramEnd"/>
      <w:r w:rsidRPr="002D79BB">
        <w:rPr>
          <w:rFonts w:ascii="仿宋" w:eastAsia="仿宋" w:hAnsi="仿宋" w:hint="eastAsia"/>
          <w:color w:val="000000" w:themeColor="text1"/>
          <w:sz w:val="28"/>
          <w:szCs w:val="28"/>
        </w:rPr>
        <w:t>知识产权集团商标版权代理人 石巾</w:t>
      </w:r>
      <w:proofErr w:type="gramStart"/>
      <w:r w:rsidRPr="002D79BB">
        <w:rPr>
          <w:rFonts w:ascii="仿宋" w:eastAsia="仿宋" w:hAnsi="仿宋" w:hint="eastAsia"/>
          <w:color w:val="000000" w:themeColor="text1"/>
          <w:sz w:val="28"/>
          <w:szCs w:val="28"/>
        </w:rPr>
        <w:t>睿</w:t>
      </w:r>
      <w:proofErr w:type="gramEnd"/>
    </w:p>
    <w:p w14:paraId="07B7B941" w14:textId="347AF1C5" w:rsidR="00793BA8" w:rsidRPr="000822CF" w:rsidRDefault="001A06B9" w:rsidP="00793BA8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四、培训时间</w:t>
      </w:r>
    </w:p>
    <w:p w14:paraId="0DFCE582" w14:textId="08DB200D" w:rsidR="00793BA8" w:rsidRPr="000822CF" w:rsidRDefault="003E6EC1" w:rsidP="00793BA8">
      <w:pPr>
        <w:ind w:firstLineChars="150" w:firstLine="420"/>
        <w:rPr>
          <w:rFonts w:ascii="仿宋" w:eastAsia="仿宋" w:hAnsi="仿宋"/>
          <w:sz w:val="28"/>
          <w:szCs w:val="28"/>
        </w:rPr>
      </w:pPr>
      <w:bookmarkStart w:id="5" w:name="_Hlk74659199"/>
      <w:r w:rsidRPr="003E6EC1">
        <w:rPr>
          <w:rFonts w:ascii="仿宋" w:eastAsia="仿宋" w:hAnsi="仿宋"/>
          <w:sz w:val="28"/>
          <w:szCs w:val="28"/>
        </w:rPr>
        <w:t>2021年6月17日</w:t>
      </w:r>
      <w:r>
        <w:rPr>
          <w:rFonts w:ascii="仿宋" w:eastAsia="仿宋" w:hAnsi="仿宋" w:hint="eastAsia"/>
          <w:sz w:val="28"/>
          <w:szCs w:val="28"/>
        </w:rPr>
        <w:t>（星期四），</w:t>
      </w:r>
      <w:r w:rsidRPr="003E6EC1">
        <w:rPr>
          <w:rFonts w:ascii="仿宋" w:eastAsia="仿宋" w:hAnsi="仿宋"/>
          <w:sz w:val="28"/>
          <w:szCs w:val="28"/>
        </w:rPr>
        <w:t>14:00-15:30</w:t>
      </w:r>
    </w:p>
    <w:p w14:paraId="021EA7D5" w14:textId="34E53927" w:rsidR="00793BA8" w:rsidRPr="000822CF" w:rsidRDefault="001A06B9" w:rsidP="00793BA8">
      <w:pPr>
        <w:ind w:firstLineChars="150" w:firstLine="420"/>
        <w:rPr>
          <w:rFonts w:ascii="仿宋" w:eastAsia="仿宋" w:hAnsi="仿宋"/>
          <w:sz w:val="28"/>
          <w:szCs w:val="28"/>
        </w:rPr>
      </w:pPr>
      <w:bookmarkStart w:id="6" w:name="_Hlk74659217"/>
      <w:bookmarkEnd w:id="5"/>
      <w:r w:rsidRPr="000822CF">
        <w:rPr>
          <w:rFonts w:ascii="仿宋" w:eastAsia="仿宋" w:hAnsi="仿宋" w:hint="eastAsia"/>
          <w:sz w:val="28"/>
          <w:szCs w:val="28"/>
        </w:rPr>
        <w:t>五、</w:t>
      </w:r>
      <w:r w:rsidR="003E6EC1">
        <w:rPr>
          <w:rFonts w:ascii="仿宋" w:eastAsia="仿宋" w:hAnsi="仿宋" w:hint="eastAsia"/>
          <w:sz w:val="28"/>
          <w:szCs w:val="28"/>
        </w:rPr>
        <w:t>培训地点</w:t>
      </w:r>
    </w:p>
    <w:p w14:paraId="19BB4036" w14:textId="13FD9A67" w:rsidR="00D6032C" w:rsidRPr="00D6032C" w:rsidRDefault="00D6032C" w:rsidP="00D6032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D6032C">
        <w:rPr>
          <w:rFonts w:ascii="仿宋" w:eastAsia="仿宋" w:hAnsi="仿宋" w:hint="eastAsia"/>
          <w:sz w:val="28"/>
          <w:szCs w:val="28"/>
        </w:rPr>
        <w:lastRenderedPageBreak/>
        <w:t>金丰和</w:t>
      </w:r>
      <w:r>
        <w:rPr>
          <w:rFonts w:ascii="仿宋" w:eastAsia="仿宋" w:hAnsi="仿宋" w:hint="eastAsia"/>
          <w:sz w:val="28"/>
          <w:szCs w:val="28"/>
        </w:rPr>
        <w:t>创客体</w:t>
      </w:r>
      <w:proofErr w:type="gramStart"/>
      <w:r>
        <w:rPr>
          <w:rFonts w:ascii="仿宋" w:eastAsia="仿宋" w:hAnsi="仿宋" w:hint="eastAsia"/>
          <w:sz w:val="28"/>
          <w:szCs w:val="28"/>
        </w:rPr>
        <w:t>验</w:t>
      </w:r>
      <w:proofErr w:type="gramEnd"/>
      <w:r>
        <w:rPr>
          <w:rFonts w:ascii="仿宋" w:eastAsia="仿宋" w:hAnsi="仿宋" w:hint="eastAsia"/>
          <w:sz w:val="28"/>
          <w:szCs w:val="28"/>
        </w:rPr>
        <w:t>中心</w:t>
      </w:r>
    </w:p>
    <w:p w14:paraId="03CA5423" w14:textId="4C574263" w:rsidR="001A06B9" w:rsidRDefault="00D6032C" w:rsidP="00D6032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D6032C">
        <w:rPr>
          <w:rFonts w:ascii="仿宋" w:eastAsia="仿宋" w:hAnsi="仿宋" w:hint="eastAsia"/>
          <w:sz w:val="28"/>
          <w:szCs w:val="28"/>
        </w:rPr>
        <w:t>（西城区新街口外大街</w:t>
      </w:r>
      <w:r w:rsidRPr="00D6032C">
        <w:rPr>
          <w:rFonts w:ascii="仿宋" w:eastAsia="仿宋" w:hAnsi="仿宋"/>
          <w:sz w:val="28"/>
          <w:szCs w:val="28"/>
        </w:rPr>
        <w:t>8号</w:t>
      </w:r>
      <w:r>
        <w:rPr>
          <w:rFonts w:ascii="仿宋" w:eastAsia="仿宋" w:hAnsi="仿宋"/>
          <w:sz w:val="28"/>
          <w:szCs w:val="28"/>
        </w:rPr>
        <w:t>B</w:t>
      </w:r>
      <w:proofErr w:type="gramStart"/>
      <w:r w:rsidRPr="00D6032C">
        <w:rPr>
          <w:rFonts w:ascii="仿宋" w:eastAsia="仿宋" w:hAnsi="仿宋"/>
          <w:sz w:val="28"/>
          <w:szCs w:val="28"/>
        </w:rPr>
        <w:t>座</w:t>
      </w:r>
      <w:r>
        <w:rPr>
          <w:rFonts w:ascii="仿宋" w:eastAsia="仿宋" w:hAnsi="仿宋" w:hint="eastAsia"/>
          <w:sz w:val="28"/>
          <w:szCs w:val="28"/>
        </w:rPr>
        <w:t>地</w:t>
      </w:r>
      <w:proofErr w:type="gramEnd"/>
      <w:r>
        <w:rPr>
          <w:rFonts w:ascii="仿宋" w:eastAsia="仿宋" w:hAnsi="仿宋" w:hint="eastAsia"/>
          <w:sz w:val="28"/>
          <w:szCs w:val="28"/>
        </w:rPr>
        <w:t>下</w:t>
      </w:r>
      <w:r w:rsidRPr="00D6032C">
        <w:rPr>
          <w:rFonts w:ascii="仿宋" w:eastAsia="仿宋" w:hAnsi="仿宋"/>
          <w:sz w:val="28"/>
          <w:szCs w:val="28"/>
        </w:rPr>
        <w:t>一层</w:t>
      </w:r>
      <w:r>
        <w:rPr>
          <w:rFonts w:ascii="仿宋" w:eastAsia="仿宋" w:hAnsi="仿宋" w:hint="eastAsia"/>
          <w:sz w:val="28"/>
          <w:szCs w:val="28"/>
        </w:rPr>
        <w:t>会议区</w:t>
      </w:r>
      <w:r w:rsidRPr="00D6032C">
        <w:rPr>
          <w:rFonts w:ascii="仿宋" w:eastAsia="仿宋" w:hAnsi="仿宋"/>
          <w:sz w:val="28"/>
          <w:szCs w:val="28"/>
        </w:rPr>
        <w:t>）</w:t>
      </w:r>
    </w:p>
    <w:bookmarkEnd w:id="6"/>
    <w:p w14:paraId="2AFDEF2C" w14:textId="795316BC" w:rsidR="00D6032C" w:rsidRPr="000822CF" w:rsidRDefault="00D6032C" w:rsidP="00D6032C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Pr="000822CF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报名方式</w:t>
      </w:r>
    </w:p>
    <w:p w14:paraId="4A9AAD7A" w14:textId="2AFE0703" w:rsidR="00D6032C" w:rsidRDefault="00D6032C" w:rsidP="00D6032C">
      <w:pPr>
        <w:ind w:firstLineChars="150" w:firstLine="420"/>
        <w:rPr>
          <w:rFonts w:ascii="仿宋" w:eastAsia="仿宋" w:hAnsi="仿宋"/>
          <w:sz w:val="28"/>
          <w:szCs w:val="28"/>
        </w:rPr>
      </w:pPr>
      <w:bookmarkStart w:id="7" w:name="_Hlk74659263"/>
      <w:r w:rsidRPr="00D6032C">
        <w:rPr>
          <w:rFonts w:ascii="仿宋" w:eastAsia="仿宋" w:hAnsi="仿宋" w:hint="eastAsia"/>
          <w:sz w:val="28"/>
          <w:szCs w:val="28"/>
        </w:rPr>
        <w:t>请有意向参加此次</w:t>
      </w:r>
      <w:r>
        <w:rPr>
          <w:rFonts w:ascii="仿宋" w:eastAsia="仿宋" w:hAnsi="仿宋" w:hint="eastAsia"/>
          <w:sz w:val="28"/>
          <w:szCs w:val="28"/>
        </w:rPr>
        <w:t>培训活动</w:t>
      </w:r>
      <w:r w:rsidRPr="00D6032C">
        <w:rPr>
          <w:rFonts w:ascii="仿宋" w:eastAsia="仿宋" w:hAnsi="仿宋" w:hint="eastAsia"/>
          <w:sz w:val="28"/>
          <w:szCs w:val="28"/>
        </w:rPr>
        <w:t>的企业填写参会回执并提交至金丰和邮箱</w:t>
      </w:r>
      <w:r w:rsidRPr="00D6032C">
        <w:rPr>
          <w:rFonts w:ascii="仿宋" w:eastAsia="仿宋" w:hAnsi="仿宋"/>
          <w:sz w:val="28"/>
          <w:szCs w:val="28"/>
        </w:rPr>
        <w:t>jfh_dshjfh@163.com</w:t>
      </w:r>
    </w:p>
    <w:bookmarkEnd w:id="7"/>
    <w:p w14:paraId="6BB5509C" w14:textId="1A6943DC" w:rsidR="00D6032C" w:rsidRPr="000822CF" w:rsidRDefault="00D6032C" w:rsidP="00D6032C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Pr="000822CF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活动咨询</w:t>
      </w:r>
    </w:p>
    <w:p w14:paraId="6E5FC92A" w14:textId="1807AC49" w:rsidR="00D6032C" w:rsidRPr="00D6032C" w:rsidRDefault="00D6032C" w:rsidP="00D6032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D6032C">
        <w:rPr>
          <w:rFonts w:ascii="仿宋" w:eastAsia="仿宋" w:hAnsi="仿宋" w:hint="eastAsia"/>
          <w:sz w:val="28"/>
          <w:szCs w:val="28"/>
        </w:rPr>
        <w:t>金丰和孵化服务发展部：</w:t>
      </w:r>
      <w:proofErr w:type="gramStart"/>
      <w:r w:rsidRPr="00D6032C">
        <w:rPr>
          <w:rFonts w:ascii="仿宋" w:eastAsia="仿宋" w:hAnsi="仿宋"/>
          <w:sz w:val="28"/>
          <w:szCs w:val="28"/>
        </w:rPr>
        <w:t>62013142  62013143</w:t>
      </w:r>
      <w:proofErr w:type="gramEnd"/>
    </w:p>
    <w:p w14:paraId="75B44764" w14:textId="77777777" w:rsidR="000B7BA9" w:rsidRPr="000822CF" w:rsidRDefault="000B7BA9" w:rsidP="000B7BA9">
      <w:pPr>
        <w:ind w:firstLineChars="1100" w:firstLine="3080"/>
        <w:rPr>
          <w:rFonts w:ascii="仿宋" w:eastAsia="仿宋" w:hAnsi="仿宋"/>
          <w:sz w:val="28"/>
          <w:szCs w:val="28"/>
        </w:rPr>
      </w:pPr>
    </w:p>
    <w:p w14:paraId="700D36D8" w14:textId="210FC98F" w:rsidR="000B7BA9" w:rsidRPr="000822CF" w:rsidRDefault="000B7BA9" w:rsidP="000B7BA9">
      <w:pPr>
        <w:ind w:firstLineChars="1100" w:firstLine="308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北京金丰和科技企业孵化器有限责任公司</w:t>
      </w:r>
    </w:p>
    <w:p w14:paraId="07CEDBB7" w14:textId="77F8A51F" w:rsidR="00961BD3" w:rsidRDefault="00961BD3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  <w:r w:rsidRPr="000822CF">
        <w:rPr>
          <w:rFonts w:ascii="仿宋" w:eastAsia="仿宋" w:hAnsi="仿宋" w:hint="eastAsia"/>
          <w:sz w:val="28"/>
          <w:szCs w:val="28"/>
        </w:rPr>
        <w:t>2</w:t>
      </w:r>
      <w:r w:rsidRPr="000822CF">
        <w:rPr>
          <w:rFonts w:ascii="仿宋" w:eastAsia="仿宋" w:hAnsi="仿宋"/>
          <w:sz w:val="28"/>
          <w:szCs w:val="28"/>
        </w:rPr>
        <w:t>021</w:t>
      </w:r>
      <w:r w:rsidRPr="000822CF">
        <w:rPr>
          <w:rFonts w:ascii="仿宋" w:eastAsia="仿宋" w:hAnsi="仿宋" w:hint="eastAsia"/>
          <w:sz w:val="28"/>
          <w:szCs w:val="28"/>
        </w:rPr>
        <w:t>年</w:t>
      </w:r>
      <w:r w:rsidR="003E6EC1">
        <w:rPr>
          <w:rFonts w:ascii="仿宋" w:eastAsia="仿宋" w:hAnsi="仿宋"/>
          <w:sz w:val="28"/>
          <w:szCs w:val="28"/>
        </w:rPr>
        <w:t>6</w:t>
      </w:r>
      <w:r w:rsidRPr="000822CF">
        <w:rPr>
          <w:rFonts w:ascii="仿宋" w:eastAsia="仿宋" w:hAnsi="仿宋" w:hint="eastAsia"/>
          <w:sz w:val="28"/>
          <w:szCs w:val="28"/>
        </w:rPr>
        <w:t>月</w:t>
      </w:r>
      <w:r w:rsidR="003E6EC1">
        <w:rPr>
          <w:rFonts w:ascii="仿宋" w:eastAsia="仿宋" w:hAnsi="仿宋"/>
          <w:sz w:val="28"/>
          <w:szCs w:val="28"/>
        </w:rPr>
        <w:t>1</w:t>
      </w:r>
      <w:r w:rsidR="00333A22">
        <w:rPr>
          <w:rFonts w:ascii="仿宋" w:eastAsia="仿宋" w:hAnsi="仿宋"/>
          <w:sz w:val="28"/>
          <w:szCs w:val="28"/>
        </w:rPr>
        <w:t>6</w:t>
      </w:r>
      <w:r w:rsidRPr="000822CF">
        <w:rPr>
          <w:rFonts w:ascii="仿宋" w:eastAsia="仿宋" w:hAnsi="仿宋" w:hint="eastAsia"/>
          <w:sz w:val="28"/>
          <w:szCs w:val="28"/>
        </w:rPr>
        <w:t>日</w:t>
      </w:r>
    </w:p>
    <w:p w14:paraId="04051949" w14:textId="52A7B1E0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065FCC99" w14:textId="2438C47A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30D64D52" w14:textId="286103D4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2CDCA8F8" w14:textId="284AFA7A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5F77DFA1" w14:textId="14CAFE01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4A7F3006" w14:textId="0C6230D9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2DF8A011" w14:textId="36217E99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3E0285EE" w14:textId="01D8C6D8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7450F59A" w14:textId="60EB0A6F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33FC2E0D" w14:textId="6C7F6783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6EB2EEAB" w14:textId="6B80D8B5" w:rsidR="00D6032C" w:rsidRDefault="00D6032C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490691F6" w14:textId="77777777" w:rsidR="000D2BCF" w:rsidRDefault="000D2BCF" w:rsidP="00961BD3">
      <w:pPr>
        <w:ind w:firstLineChars="1650" w:firstLine="4620"/>
        <w:rPr>
          <w:rFonts w:ascii="仿宋" w:eastAsia="仿宋" w:hAnsi="仿宋"/>
          <w:sz w:val="28"/>
          <w:szCs w:val="28"/>
        </w:rPr>
      </w:pPr>
    </w:p>
    <w:p w14:paraId="36B9E5F6" w14:textId="46F46397" w:rsidR="00D6032C" w:rsidRPr="00D6032C" w:rsidRDefault="00D6032C" w:rsidP="00D6032C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bookmarkStart w:id="8" w:name="_Hlk74659290"/>
      <w:r w:rsidRPr="00D6032C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lastRenderedPageBreak/>
        <w:t>金丰和“商标申请、著作权登记及案例分享”培训</w:t>
      </w:r>
    </w:p>
    <w:p w14:paraId="14B7EF1A" w14:textId="77777777" w:rsidR="00D6032C" w:rsidRPr="00D6032C" w:rsidRDefault="00D6032C" w:rsidP="00D6032C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D6032C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参会回执</w:t>
      </w:r>
    </w:p>
    <w:p w14:paraId="6F5C7F06" w14:textId="77777777" w:rsidR="00D6032C" w:rsidRPr="00D6032C" w:rsidRDefault="00D6032C" w:rsidP="00D6032C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D6032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408"/>
        <w:gridCol w:w="1478"/>
        <w:gridCol w:w="1371"/>
        <w:gridCol w:w="2205"/>
      </w:tblGrid>
      <w:tr w:rsidR="00D6032C" w:rsidRPr="00D6032C" w14:paraId="6571910C" w14:textId="77777777" w:rsidTr="00000AAA">
        <w:trPr>
          <w:trHeight w:val="1005"/>
          <w:tblCellSpacing w:w="0" w:type="dxa"/>
        </w:trPr>
        <w:tc>
          <w:tcPr>
            <w:tcW w:w="9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20D6E" w14:textId="77777777" w:rsidR="00D6032C" w:rsidRPr="00D6032C" w:rsidRDefault="00D6032C" w:rsidP="00D6032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D603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序号</w:t>
            </w:r>
          </w:p>
        </w:tc>
        <w:tc>
          <w:tcPr>
            <w:tcW w:w="28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9FF5D" w14:textId="77777777" w:rsidR="00D6032C" w:rsidRPr="00D6032C" w:rsidRDefault="00D6032C" w:rsidP="00D6032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D603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企业名称</w:t>
            </w:r>
          </w:p>
        </w:tc>
        <w:tc>
          <w:tcPr>
            <w:tcW w:w="17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67ACA" w14:textId="77777777" w:rsidR="00D6032C" w:rsidRPr="00D6032C" w:rsidRDefault="00D6032C" w:rsidP="00D6032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D603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参会人</w:t>
            </w:r>
          </w:p>
        </w:tc>
        <w:tc>
          <w:tcPr>
            <w:tcW w:w="15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14F5A" w14:textId="77777777" w:rsidR="00D6032C" w:rsidRPr="00D6032C" w:rsidRDefault="00D6032C" w:rsidP="00D6032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D603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职务</w:t>
            </w:r>
          </w:p>
        </w:tc>
        <w:tc>
          <w:tcPr>
            <w:tcW w:w="26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E23D6" w14:textId="77777777" w:rsidR="00D6032C" w:rsidRPr="00D6032C" w:rsidRDefault="00D6032C" w:rsidP="00D6032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D603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联系电话</w:t>
            </w:r>
          </w:p>
        </w:tc>
      </w:tr>
      <w:tr w:rsidR="00D6032C" w:rsidRPr="00D6032C" w14:paraId="1A7654A8" w14:textId="77777777" w:rsidTr="00000AAA">
        <w:trPr>
          <w:trHeight w:val="855"/>
          <w:tblCellSpacing w:w="0" w:type="dxa"/>
        </w:trPr>
        <w:tc>
          <w:tcPr>
            <w:tcW w:w="9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65E10" w14:textId="77777777" w:rsidR="00D6032C" w:rsidRPr="00D6032C" w:rsidRDefault="00D6032C" w:rsidP="00D6032C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E36A72" w14:textId="77777777" w:rsidR="00D6032C" w:rsidRPr="00D6032C" w:rsidRDefault="00D6032C" w:rsidP="00D6032C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778111" w14:textId="77777777" w:rsidR="00D6032C" w:rsidRPr="00D6032C" w:rsidRDefault="00D6032C" w:rsidP="00D6032C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9F2100" w14:textId="77777777" w:rsidR="00D6032C" w:rsidRPr="00D6032C" w:rsidRDefault="00D6032C" w:rsidP="00D6032C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1BCD6" w14:textId="77777777" w:rsidR="00D6032C" w:rsidRPr="00D6032C" w:rsidRDefault="00D6032C" w:rsidP="00D6032C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68578634" w14:textId="77777777" w:rsidR="00D6032C" w:rsidRPr="00D6032C" w:rsidRDefault="00D6032C" w:rsidP="00D6032C">
      <w:pPr>
        <w:rPr>
          <w:rFonts w:ascii="宋体" w:eastAsia="宋体" w:hAnsi="宋体" w:cs="宋体"/>
          <w:b/>
          <w:bCs/>
          <w:color w:val="000000" w:themeColor="text1"/>
          <w:kern w:val="0"/>
          <w:sz w:val="27"/>
          <w:szCs w:val="27"/>
        </w:rPr>
      </w:pPr>
    </w:p>
    <w:p w14:paraId="48C10F29" w14:textId="0999B23D" w:rsidR="00D6032C" w:rsidRPr="00D6032C" w:rsidRDefault="00D6032C" w:rsidP="00D6032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6032C">
        <w:rPr>
          <w:rFonts w:ascii="宋体" w:eastAsia="宋体" w:hAnsi="宋体" w:cs="宋体" w:hint="eastAsia"/>
          <w:b/>
          <w:bCs/>
          <w:color w:val="000000" w:themeColor="text1"/>
          <w:kern w:val="0"/>
          <w:sz w:val="27"/>
          <w:szCs w:val="27"/>
        </w:rPr>
        <w:t>请填写完成后发送至邮箱：</w:t>
      </w:r>
      <w:hyperlink r:id="rId7" w:history="1">
        <w:r w:rsidRPr="00D6032C">
          <w:rPr>
            <w:rFonts w:ascii="仿宋" w:eastAsia="仿宋" w:hAnsi="仿宋" w:cs="宋体" w:hint="eastAsia"/>
            <w:color w:val="000000" w:themeColor="text1"/>
            <w:kern w:val="0"/>
            <w:sz w:val="27"/>
            <w:szCs w:val="27"/>
          </w:rPr>
          <w:t>jfh_dshjfh@163.com</w:t>
        </w:r>
      </w:hyperlink>
      <w:bookmarkEnd w:id="8"/>
    </w:p>
    <w:sectPr w:rsidR="00D6032C" w:rsidRPr="00D6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3068" w14:textId="77777777" w:rsidR="006348F8" w:rsidRDefault="006348F8" w:rsidP="00617107">
      <w:r>
        <w:separator/>
      </w:r>
    </w:p>
  </w:endnote>
  <w:endnote w:type="continuationSeparator" w:id="0">
    <w:p w14:paraId="5AE4FF57" w14:textId="77777777" w:rsidR="006348F8" w:rsidRDefault="006348F8" w:rsidP="0061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D0EB" w14:textId="77777777" w:rsidR="006348F8" w:rsidRDefault="006348F8" w:rsidP="00617107">
      <w:r>
        <w:separator/>
      </w:r>
    </w:p>
  </w:footnote>
  <w:footnote w:type="continuationSeparator" w:id="0">
    <w:p w14:paraId="418CFB80" w14:textId="77777777" w:rsidR="006348F8" w:rsidRDefault="006348F8" w:rsidP="0061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0576"/>
    <w:multiLevelType w:val="hybridMultilevel"/>
    <w:tmpl w:val="2834C64C"/>
    <w:lvl w:ilvl="0" w:tplc="28C2EF4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CA70FFA"/>
    <w:multiLevelType w:val="hybridMultilevel"/>
    <w:tmpl w:val="FB16FF20"/>
    <w:lvl w:ilvl="0" w:tplc="FF7E1E1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91"/>
    <w:rsid w:val="00000AAA"/>
    <w:rsid w:val="00011615"/>
    <w:rsid w:val="000822CF"/>
    <w:rsid w:val="000868B2"/>
    <w:rsid w:val="000B7BA9"/>
    <w:rsid w:val="000D2BCF"/>
    <w:rsid w:val="001A06B9"/>
    <w:rsid w:val="00204EA5"/>
    <w:rsid w:val="00255169"/>
    <w:rsid w:val="002D79BB"/>
    <w:rsid w:val="00333A22"/>
    <w:rsid w:val="003656B9"/>
    <w:rsid w:val="00384D78"/>
    <w:rsid w:val="003E6EC1"/>
    <w:rsid w:val="004225DE"/>
    <w:rsid w:val="00501344"/>
    <w:rsid w:val="00503872"/>
    <w:rsid w:val="00513623"/>
    <w:rsid w:val="0058245D"/>
    <w:rsid w:val="00617107"/>
    <w:rsid w:val="006348F8"/>
    <w:rsid w:val="006A0D19"/>
    <w:rsid w:val="006C099E"/>
    <w:rsid w:val="0076568A"/>
    <w:rsid w:val="00793BA8"/>
    <w:rsid w:val="00961BD3"/>
    <w:rsid w:val="009B1B4D"/>
    <w:rsid w:val="00A91786"/>
    <w:rsid w:val="00AA5AB6"/>
    <w:rsid w:val="00AB6D5A"/>
    <w:rsid w:val="00B36F7E"/>
    <w:rsid w:val="00C0407D"/>
    <w:rsid w:val="00CC752F"/>
    <w:rsid w:val="00D57019"/>
    <w:rsid w:val="00D6032C"/>
    <w:rsid w:val="00DC3ACF"/>
    <w:rsid w:val="00EA5A91"/>
    <w:rsid w:val="00E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680D4"/>
  <w15:chartTrackingRefBased/>
  <w15:docId w15:val="{0A13ACDA-522F-44C3-9F71-01435665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1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107"/>
    <w:rPr>
      <w:sz w:val="18"/>
      <w:szCs w:val="18"/>
    </w:rPr>
  </w:style>
  <w:style w:type="paragraph" w:styleId="a7">
    <w:name w:val="List Paragraph"/>
    <w:basedOn w:val="a"/>
    <w:uiPriority w:val="34"/>
    <w:qFormat/>
    <w:rsid w:val="00AB6D5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961BD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61BD3"/>
  </w:style>
  <w:style w:type="paragraph" w:styleId="aa">
    <w:name w:val="Normal (Web)"/>
    <w:basedOn w:val="a"/>
    <w:uiPriority w:val="99"/>
    <w:semiHidden/>
    <w:unhideWhenUsed/>
    <w:rsid w:val="00D60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6032C"/>
    <w:rPr>
      <w:b/>
      <w:bCs/>
    </w:rPr>
  </w:style>
  <w:style w:type="character" w:styleId="ac">
    <w:name w:val="Hyperlink"/>
    <w:basedOn w:val="a0"/>
    <w:uiPriority w:val="99"/>
    <w:semiHidden/>
    <w:unhideWhenUsed/>
    <w:rsid w:val="00D60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fh_dshjf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bai jie</cp:lastModifiedBy>
  <cp:revision>27</cp:revision>
  <dcterms:created xsi:type="dcterms:W3CDTF">2020-04-13T07:35:00Z</dcterms:created>
  <dcterms:modified xsi:type="dcterms:W3CDTF">2021-06-16T02:07:00Z</dcterms:modified>
</cp:coreProperties>
</file>